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93" w:rsidRPr="00C833E3" w:rsidRDefault="00B81693" w:rsidP="0060197F">
      <w:pPr>
        <w:spacing w:after="0" w:line="240" w:lineRule="auto"/>
        <w:rPr>
          <w:rFonts w:ascii="Raleway" w:hAnsi="Raleway"/>
          <w:sz w:val="20"/>
        </w:rPr>
      </w:pPr>
    </w:p>
    <w:p w:rsidR="00BE5196" w:rsidRPr="00C833E3" w:rsidRDefault="00F305CA" w:rsidP="0060197F">
      <w:pPr>
        <w:spacing w:after="0" w:line="240" w:lineRule="auto"/>
        <w:rPr>
          <w:rFonts w:ascii="Raleway" w:hAnsi="Raleway"/>
          <w:color w:val="538135" w:themeColor="accent6" w:themeShade="BF"/>
          <w:sz w:val="20"/>
          <w:szCs w:val="20"/>
        </w:rPr>
      </w:pPr>
      <w:r w:rsidRPr="00C833E3">
        <w:rPr>
          <w:rFonts w:ascii="Raleway" w:hAnsi="Raleway"/>
          <w:color w:val="538135" w:themeColor="accent6" w:themeShade="BF"/>
          <w:sz w:val="20"/>
          <w:szCs w:val="20"/>
        </w:rPr>
        <w:t>Describe a time when someone noticed something positive about you and then told you about it. How did it feel to be noticed?</w:t>
      </w:r>
    </w:p>
    <w:p w:rsidR="00433ECD" w:rsidRPr="00C833E3" w:rsidRDefault="00433ECD" w:rsidP="0060197F">
      <w:pPr>
        <w:spacing w:after="0" w:line="240" w:lineRule="auto"/>
        <w:rPr>
          <w:rFonts w:ascii="Raleway" w:hAnsi="Raleway"/>
          <w:color w:val="FF0000"/>
          <w:sz w:val="20"/>
        </w:rPr>
      </w:pPr>
    </w:p>
    <w:p w:rsidR="001521C0" w:rsidRPr="00C833E3" w:rsidRDefault="001521C0" w:rsidP="0060197F">
      <w:pPr>
        <w:spacing w:after="0" w:line="240" w:lineRule="auto"/>
        <w:rPr>
          <w:rFonts w:ascii="Raleway" w:hAnsi="Raleway"/>
          <w:color w:val="000000" w:themeColor="text1"/>
          <w:sz w:val="20"/>
        </w:rPr>
      </w:pPr>
      <w:r w:rsidRPr="00C833E3">
        <w:rPr>
          <w:rFonts w:ascii="Raleway" w:hAnsi="Raleway"/>
          <w:color w:val="000000" w:themeColor="text1"/>
          <w:sz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 xml:space="preserve">How is it with your soul? </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Have you done all the good you can and avoided all the evil you can this week?</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How have you made yourself available to the means of grace (public worship of God, family and private prayer, searching the Scriptures, fasting and abstinence…) this week?</w:t>
      </w:r>
    </w:p>
    <w:p w:rsidR="00BE5196" w:rsidRPr="00C833E3" w:rsidRDefault="00BE5196" w:rsidP="0060197F">
      <w:pPr>
        <w:pStyle w:val="ListParagraph"/>
        <w:numPr>
          <w:ilvl w:val="0"/>
          <w:numId w:val="3"/>
        </w:numPr>
        <w:spacing w:after="0" w:line="240" w:lineRule="auto"/>
        <w:ind w:left="540"/>
        <w:contextualSpacing w:val="0"/>
        <w:rPr>
          <w:rFonts w:ascii="Raleway" w:hAnsi="Raleway"/>
          <w:sz w:val="20"/>
        </w:rPr>
      </w:pPr>
      <w:r w:rsidRPr="00C833E3">
        <w:rPr>
          <w:rFonts w:ascii="Raleway" w:hAnsi="Raleway"/>
          <w:sz w:val="20"/>
        </w:rPr>
        <w:t>How can we as a group best pray for and support you?</w:t>
      </w:r>
    </w:p>
    <w:p w:rsidR="004F51D4" w:rsidRPr="00C833E3" w:rsidRDefault="004F51D4" w:rsidP="0060197F">
      <w:pPr>
        <w:spacing w:after="0" w:line="240" w:lineRule="auto"/>
        <w:rPr>
          <w:rFonts w:ascii="Raleway" w:hAnsi="Raleway"/>
          <w:color w:val="FF0000"/>
          <w:sz w:val="20"/>
        </w:rPr>
      </w:pPr>
    </w:p>
    <w:p w:rsidR="00F305CA" w:rsidRPr="00C833E3" w:rsidRDefault="00F305CA" w:rsidP="0060197F">
      <w:pPr>
        <w:spacing w:after="0" w:line="240" w:lineRule="auto"/>
        <w:rPr>
          <w:rFonts w:ascii="Raleway" w:hAnsi="Raleway"/>
          <w:color w:val="000000" w:themeColor="text1"/>
          <w:sz w:val="20"/>
        </w:rPr>
      </w:pPr>
      <w:r w:rsidRPr="00C833E3">
        <w:rPr>
          <w:rFonts w:ascii="Raleway" w:hAnsi="Raleway"/>
          <w:color w:val="000000" w:themeColor="text1"/>
          <w:sz w:val="20"/>
        </w:rPr>
        <w:t>The first step in developing a relationship with anyone starts with noticing them.</w:t>
      </w:r>
    </w:p>
    <w:p w:rsidR="00F305CA" w:rsidRPr="00C833E3" w:rsidRDefault="00F305CA" w:rsidP="0060197F">
      <w:pPr>
        <w:spacing w:after="0" w:line="240" w:lineRule="auto"/>
        <w:rPr>
          <w:rFonts w:ascii="Raleway" w:hAnsi="Raleway"/>
          <w:color w:val="000000" w:themeColor="text1"/>
          <w:sz w:val="20"/>
        </w:rPr>
      </w:pPr>
    </w:p>
    <w:p w:rsidR="00F305CA" w:rsidRPr="00C833E3" w:rsidRDefault="00C833E3" w:rsidP="0060197F">
      <w:pPr>
        <w:spacing w:after="0" w:line="240" w:lineRule="auto"/>
        <w:rPr>
          <w:rFonts w:ascii="Raleway" w:hAnsi="Raleway"/>
          <w:color w:val="000000" w:themeColor="text1"/>
          <w:sz w:val="20"/>
        </w:rPr>
      </w:pPr>
      <w:r>
        <w:rPr>
          <w:rFonts w:ascii="Raleway" w:hAnsi="Raleway"/>
          <w:color w:val="FF0000"/>
          <w:sz w:val="20"/>
        </w:rPr>
        <w:t>Have a group member r</w:t>
      </w:r>
      <w:r w:rsidR="00414B5E" w:rsidRPr="00C833E3">
        <w:rPr>
          <w:rFonts w:ascii="Raleway" w:hAnsi="Raleway"/>
          <w:color w:val="FF0000"/>
          <w:sz w:val="20"/>
        </w:rPr>
        <w:t>ead</w:t>
      </w:r>
      <w:r w:rsidR="00F305CA" w:rsidRPr="00C833E3">
        <w:rPr>
          <w:rFonts w:ascii="Raleway" w:hAnsi="Raleway"/>
          <w:color w:val="FF0000"/>
          <w:sz w:val="20"/>
        </w:rPr>
        <w:t xml:space="preserve"> Matthew 9:36-38</w:t>
      </w:r>
    </w:p>
    <w:p w:rsidR="00F305CA" w:rsidRPr="00C833E3" w:rsidRDefault="00F305CA" w:rsidP="0060197F">
      <w:pPr>
        <w:spacing w:after="0" w:line="240" w:lineRule="auto"/>
        <w:rPr>
          <w:rFonts w:ascii="Raleway" w:hAnsi="Raleway"/>
          <w:color w:val="FF0000"/>
          <w:sz w:val="20"/>
        </w:rPr>
      </w:pPr>
    </w:p>
    <w:p w:rsidR="00F305CA" w:rsidRPr="00C833E3" w:rsidRDefault="00F305CA" w:rsidP="0060197F">
      <w:pPr>
        <w:spacing w:after="0" w:line="240" w:lineRule="auto"/>
        <w:rPr>
          <w:rFonts w:ascii="Raleway" w:hAnsi="Raleway"/>
          <w:color w:val="538135" w:themeColor="accent6" w:themeShade="BF"/>
          <w:sz w:val="20"/>
        </w:rPr>
      </w:pPr>
      <w:r w:rsidRPr="00C833E3">
        <w:rPr>
          <w:rFonts w:ascii="Raleway" w:hAnsi="Raleway"/>
          <w:color w:val="538135" w:themeColor="accent6" w:themeShade="BF"/>
          <w:sz w:val="20"/>
        </w:rPr>
        <w:t>Describe a time when you noticed someone or something and took time to respond to what you noticed. How did it change you?</w:t>
      </w:r>
    </w:p>
    <w:p w:rsidR="00F305CA" w:rsidRPr="00C833E3" w:rsidRDefault="00F305CA" w:rsidP="0060197F">
      <w:pPr>
        <w:spacing w:after="0" w:line="240" w:lineRule="auto"/>
        <w:rPr>
          <w:rFonts w:ascii="Raleway" w:hAnsi="Raleway"/>
          <w:color w:val="FF0000"/>
          <w:sz w:val="20"/>
        </w:rPr>
      </w:pPr>
    </w:p>
    <w:p w:rsidR="000A1873" w:rsidRPr="00C833E3" w:rsidRDefault="00C833E3" w:rsidP="0060197F">
      <w:pPr>
        <w:spacing w:after="0" w:line="240" w:lineRule="auto"/>
        <w:rPr>
          <w:rFonts w:ascii="Raleway" w:hAnsi="Raleway"/>
          <w:color w:val="FF0000"/>
          <w:sz w:val="20"/>
        </w:rPr>
      </w:pPr>
      <w:r>
        <w:rPr>
          <w:rFonts w:ascii="Raleway" w:hAnsi="Raleway"/>
          <w:color w:val="FF0000"/>
          <w:sz w:val="20"/>
        </w:rPr>
        <w:t>Have a group member r</w:t>
      </w:r>
      <w:r w:rsidRPr="00C833E3">
        <w:rPr>
          <w:rFonts w:ascii="Raleway" w:hAnsi="Raleway"/>
          <w:color w:val="FF0000"/>
          <w:sz w:val="20"/>
        </w:rPr>
        <w:t>ead</w:t>
      </w:r>
      <w:r w:rsidR="00032E79" w:rsidRPr="00C833E3">
        <w:rPr>
          <w:rFonts w:ascii="Raleway" w:hAnsi="Raleway"/>
          <w:color w:val="FF0000"/>
          <w:sz w:val="20"/>
        </w:rPr>
        <w:t xml:space="preserve"> </w:t>
      </w:r>
      <w:r w:rsidR="00F305CA" w:rsidRPr="00C833E3">
        <w:rPr>
          <w:rFonts w:ascii="Raleway" w:hAnsi="Raleway"/>
          <w:color w:val="FF0000"/>
          <w:sz w:val="20"/>
        </w:rPr>
        <w:t>Luke 19:1-10</w:t>
      </w:r>
    </w:p>
    <w:p w:rsidR="00F305CA" w:rsidRPr="00C833E3" w:rsidRDefault="00F305CA" w:rsidP="0060197F">
      <w:pPr>
        <w:spacing w:after="0" w:line="240" w:lineRule="auto"/>
        <w:rPr>
          <w:rFonts w:ascii="Raleway" w:hAnsi="Raleway"/>
          <w:color w:val="FF0000"/>
          <w:sz w:val="20"/>
        </w:rPr>
      </w:pPr>
    </w:p>
    <w:p w:rsidR="000A1873" w:rsidRPr="00C833E3" w:rsidRDefault="00F305CA" w:rsidP="0060197F">
      <w:pPr>
        <w:spacing w:after="0" w:line="240" w:lineRule="auto"/>
        <w:rPr>
          <w:rFonts w:ascii="Raleway" w:hAnsi="Raleway"/>
          <w:color w:val="538135" w:themeColor="accent6" w:themeShade="BF"/>
          <w:sz w:val="20"/>
        </w:rPr>
      </w:pPr>
      <w:r w:rsidRPr="00C833E3">
        <w:rPr>
          <w:rFonts w:ascii="Raleway" w:hAnsi="Raleway"/>
          <w:color w:val="538135" w:themeColor="accent6" w:themeShade="BF"/>
          <w:sz w:val="20"/>
        </w:rPr>
        <w:t>Why do you think Jesus noticed Zacchaeus?</w:t>
      </w:r>
    </w:p>
    <w:p w:rsidR="00F305CA" w:rsidRPr="00C833E3" w:rsidRDefault="00F305CA" w:rsidP="0060197F">
      <w:pPr>
        <w:spacing w:after="0" w:line="240" w:lineRule="auto"/>
        <w:rPr>
          <w:rFonts w:ascii="Raleway" w:hAnsi="Raleway"/>
          <w:color w:val="538135" w:themeColor="accent6" w:themeShade="BF"/>
          <w:sz w:val="20"/>
        </w:rPr>
      </w:pPr>
    </w:p>
    <w:p w:rsidR="00F305CA" w:rsidRPr="00C833E3" w:rsidRDefault="00F305CA" w:rsidP="0060197F">
      <w:pPr>
        <w:spacing w:after="0" w:line="240" w:lineRule="auto"/>
        <w:rPr>
          <w:rFonts w:ascii="Raleway" w:hAnsi="Raleway"/>
          <w:color w:val="538135" w:themeColor="accent6" w:themeShade="BF"/>
          <w:sz w:val="20"/>
        </w:rPr>
      </w:pPr>
      <w:r w:rsidRPr="00C833E3">
        <w:rPr>
          <w:rFonts w:ascii="Raleway" w:hAnsi="Raleway"/>
          <w:color w:val="538135" w:themeColor="accent6" w:themeShade="BF"/>
          <w:sz w:val="20"/>
        </w:rPr>
        <w:t>As you go through your daily routine, what interferes with your ability to notice people?</w:t>
      </w:r>
    </w:p>
    <w:p w:rsidR="00F305CA" w:rsidRPr="00C833E3" w:rsidRDefault="00F305CA" w:rsidP="0060197F">
      <w:pPr>
        <w:spacing w:after="0" w:line="240" w:lineRule="auto"/>
        <w:rPr>
          <w:rFonts w:ascii="Raleway" w:hAnsi="Raleway"/>
          <w:color w:val="000000" w:themeColor="text1"/>
          <w:sz w:val="20"/>
        </w:rPr>
      </w:pPr>
    </w:p>
    <w:p w:rsidR="00F305CA" w:rsidRPr="00C833E3" w:rsidRDefault="00B81693" w:rsidP="0060197F">
      <w:pPr>
        <w:spacing w:after="0" w:line="240" w:lineRule="auto"/>
        <w:rPr>
          <w:rFonts w:ascii="Raleway" w:hAnsi="Raleway"/>
          <w:color w:val="000000" w:themeColor="text1"/>
          <w:sz w:val="20"/>
        </w:rPr>
      </w:pPr>
      <w:r w:rsidRPr="00C833E3">
        <w:rPr>
          <w:rFonts w:ascii="Raleway" w:hAnsi="Raleway"/>
          <w:color w:val="000000" w:themeColor="text1"/>
          <w:sz w:val="20"/>
        </w:rPr>
        <w:t>Three simple ways to practice noticing;</w:t>
      </w:r>
    </w:p>
    <w:p w:rsidR="00B81693" w:rsidRPr="00C833E3" w:rsidRDefault="00B81693" w:rsidP="00B81693">
      <w:pPr>
        <w:pStyle w:val="ListParagraph"/>
        <w:numPr>
          <w:ilvl w:val="0"/>
          <w:numId w:val="7"/>
        </w:numPr>
        <w:spacing w:after="0" w:line="240" w:lineRule="auto"/>
        <w:rPr>
          <w:rFonts w:ascii="Raleway" w:hAnsi="Raleway"/>
          <w:color w:val="000000" w:themeColor="text1"/>
          <w:sz w:val="20"/>
        </w:rPr>
      </w:pPr>
      <w:r w:rsidRPr="00C833E3">
        <w:rPr>
          <w:rFonts w:ascii="Raleway" w:hAnsi="Raleway"/>
          <w:color w:val="000000" w:themeColor="text1"/>
          <w:sz w:val="20"/>
        </w:rPr>
        <w:t xml:space="preserve">Paying Attention. It costs you something to stay focused on someone else for a few minutes. It costs you time, attention, and sometimes, money. This is more than a glance at another person. It’s concentrating on someone long enough to “wonder” about them. This practice involves paying attention to the people that you come in contact with during each day and opening your heart to where God may be at work. Think about questions; </w:t>
      </w:r>
      <w:proofErr w:type="gramStart"/>
      <w:r w:rsidRPr="00C833E3">
        <w:rPr>
          <w:rFonts w:ascii="Raleway" w:hAnsi="Raleway"/>
          <w:i/>
          <w:color w:val="000000" w:themeColor="text1"/>
          <w:sz w:val="20"/>
        </w:rPr>
        <w:t>What</w:t>
      </w:r>
      <w:proofErr w:type="gramEnd"/>
      <w:r w:rsidRPr="00C833E3">
        <w:rPr>
          <w:rFonts w:ascii="Raleway" w:hAnsi="Raleway"/>
          <w:i/>
          <w:color w:val="000000" w:themeColor="text1"/>
          <w:sz w:val="20"/>
        </w:rPr>
        <w:t xml:space="preserve"> is her story? Where is he from? Is she happy, sad, angry, </w:t>
      </w:r>
      <w:proofErr w:type="gramStart"/>
      <w:r w:rsidRPr="00C833E3">
        <w:rPr>
          <w:rFonts w:ascii="Raleway" w:hAnsi="Raleway"/>
          <w:i/>
          <w:color w:val="000000" w:themeColor="text1"/>
          <w:sz w:val="20"/>
        </w:rPr>
        <w:t>lonely</w:t>
      </w:r>
      <w:proofErr w:type="gramEnd"/>
      <w:r w:rsidRPr="00C833E3">
        <w:rPr>
          <w:rFonts w:ascii="Raleway" w:hAnsi="Raleway"/>
          <w:i/>
          <w:color w:val="000000" w:themeColor="text1"/>
          <w:sz w:val="20"/>
        </w:rPr>
        <w:t>?</w:t>
      </w:r>
      <w:r w:rsidRPr="00C833E3">
        <w:rPr>
          <w:rFonts w:ascii="Raleway" w:hAnsi="Raleway"/>
          <w:color w:val="000000" w:themeColor="text1"/>
          <w:sz w:val="20"/>
        </w:rPr>
        <w:t xml:space="preserve"> This practice helps you to notice and see others with God’s eyes of love and compassion. </w:t>
      </w:r>
    </w:p>
    <w:p w:rsidR="00B81693" w:rsidRPr="00C833E3" w:rsidRDefault="00B81693" w:rsidP="00B81693">
      <w:pPr>
        <w:pStyle w:val="ListParagraph"/>
        <w:numPr>
          <w:ilvl w:val="0"/>
          <w:numId w:val="7"/>
        </w:numPr>
        <w:spacing w:after="0" w:line="240" w:lineRule="auto"/>
        <w:rPr>
          <w:rFonts w:ascii="Raleway" w:hAnsi="Raleway"/>
          <w:color w:val="000000" w:themeColor="text1"/>
          <w:sz w:val="20"/>
        </w:rPr>
      </w:pPr>
      <w:r w:rsidRPr="00C833E3">
        <w:rPr>
          <w:rFonts w:ascii="Raleway" w:hAnsi="Raleway"/>
          <w:color w:val="000000" w:themeColor="text1"/>
          <w:sz w:val="20"/>
        </w:rPr>
        <w:t xml:space="preserve">Secret Prayer. Praying for people is a simple, silent practice in the art of noticing. </w:t>
      </w:r>
      <w:r w:rsidR="00414B5E" w:rsidRPr="00C833E3">
        <w:rPr>
          <w:rFonts w:ascii="Raleway" w:hAnsi="Raleway"/>
          <w:color w:val="000000" w:themeColor="text1"/>
          <w:sz w:val="20"/>
        </w:rPr>
        <w:t xml:space="preserve">This practice involves paying attention and discreetly sending up a silent prayer to God on their behalf. </w:t>
      </w:r>
    </w:p>
    <w:p w:rsidR="00B81693" w:rsidRPr="00C833E3" w:rsidRDefault="00B81693" w:rsidP="00B81693">
      <w:pPr>
        <w:pStyle w:val="ListParagraph"/>
        <w:numPr>
          <w:ilvl w:val="0"/>
          <w:numId w:val="7"/>
        </w:numPr>
        <w:spacing w:after="0" w:line="240" w:lineRule="auto"/>
        <w:rPr>
          <w:rFonts w:ascii="Raleway" w:hAnsi="Raleway"/>
          <w:color w:val="000000" w:themeColor="text1"/>
          <w:sz w:val="20"/>
        </w:rPr>
      </w:pPr>
      <w:r w:rsidRPr="00C833E3">
        <w:rPr>
          <w:rFonts w:ascii="Raleway" w:hAnsi="Raleway"/>
          <w:color w:val="000000" w:themeColor="text1"/>
          <w:sz w:val="20"/>
        </w:rPr>
        <w:t>Genuine Listening</w:t>
      </w:r>
      <w:r w:rsidR="00414B5E" w:rsidRPr="00C833E3">
        <w:rPr>
          <w:rFonts w:ascii="Raleway" w:hAnsi="Raleway"/>
          <w:color w:val="000000" w:themeColor="text1"/>
          <w:sz w:val="20"/>
        </w:rPr>
        <w:t xml:space="preserve">. Paying attention to someone may prompt you to start a dialogue; this is your chance to evangelize with your ears. This requires you to look the person in the eye, conveying your interest and attention. Ask; </w:t>
      </w:r>
      <w:proofErr w:type="gramStart"/>
      <w:r w:rsidR="00414B5E" w:rsidRPr="00C833E3">
        <w:rPr>
          <w:rFonts w:ascii="Raleway" w:hAnsi="Raleway"/>
          <w:i/>
          <w:color w:val="000000" w:themeColor="text1"/>
          <w:sz w:val="20"/>
        </w:rPr>
        <w:t>How</w:t>
      </w:r>
      <w:proofErr w:type="gramEnd"/>
      <w:r w:rsidR="00414B5E" w:rsidRPr="00C833E3">
        <w:rPr>
          <w:rFonts w:ascii="Raleway" w:hAnsi="Raleway"/>
          <w:i/>
          <w:color w:val="000000" w:themeColor="text1"/>
          <w:sz w:val="20"/>
        </w:rPr>
        <w:t xml:space="preserve"> are you? How are you really? </w:t>
      </w:r>
      <w:r w:rsidR="00414B5E" w:rsidRPr="00C833E3">
        <w:rPr>
          <w:rFonts w:ascii="Raleway" w:hAnsi="Raleway"/>
          <w:color w:val="000000" w:themeColor="text1"/>
          <w:sz w:val="20"/>
        </w:rPr>
        <w:t>Then wait, and really listen. No speaking allowed except to ask clarifying questions. No agenda allowed to fix or convince. Resist offering your own unsolicited opinions.</w:t>
      </w:r>
      <w:r w:rsidR="00414B5E" w:rsidRPr="00C833E3">
        <w:rPr>
          <w:rFonts w:ascii="Raleway" w:hAnsi="Raleway"/>
          <w:i/>
          <w:color w:val="000000" w:themeColor="text1"/>
          <w:sz w:val="20"/>
        </w:rPr>
        <w:t xml:space="preserve"> </w:t>
      </w:r>
    </w:p>
    <w:p w:rsidR="00414B5E" w:rsidRPr="00C833E3" w:rsidRDefault="00414B5E" w:rsidP="00414B5E">
      <w:pPr>
        <w:spacing w:after="0" w:line="240" w:lineRule="auto"/>
        <w:rPr>
          <w:rFonts w:ascii="Raleway" w:hAnsi="Raleway"/>
          <w:color w:val="000000" w:themeColor="text1"/>
          <w:sz w:val="20"/>
        </w:rPr>
      </w:pPr>
    </w:p>
    <w:p w:rsidR="00414B5E" w:rsidRPr="00C833E3" w:rsidRDefault="00414B5E" w:rsidP="00414B5E">
      <w:pPr>
        <w:spacing w:after="0" w:line="240" w:lineRule="auto"/>
        <w:rPr>
          <w:rFonts w:ascii="Raleway" w:hAnsi="Raleway"/>
          <w:color w:val="538135" w:themeColor="accent6" w:themeShade="BF"/>
          <w:sz w:val="20"/>
        </w:rPr>
      </w:pPr>
      <w:r w:rsidRPr="00C833E3">
        <w:rPr>
          <w:rFonts w:ascii="Raleway" w:hAnsi="Raleway"/>
          <w:color w:val="538135" w:themeColor="accent6" w:themeShade="BF"/>
          <w:sz w:val="20"/>
        </w:rPr>
        <w:t xml:space="preserve">Which one of these three ways of noticing is easiest for you? </w:t>
      </w:r>
    </w:p>
    <w:p w:rsidR="00414B5E" w:rsidRPr="00C833E3" w:rsidRDefault="00414B5E" w:rsidP="00414B5E">
      <w:pPr>
        <w:spacing w:after="0" w:line="240" w:lineRule="auto"/>
        <w:rPr>
          <w:rFonts w:ascii="Raleway" w:hAnsi="Raleway"/>
          <w:color w:val="538135" w:themeColor="accent6" w:themeShade="BF"/>
          <w:sz w:val="20"/>
        </w:rPr>
      </w:pPr>
    </w:p>
    <w:p w:rsidR="00414B5E" w:rsidRPr="00C833E3" w:rsidRDefault="00414B5E" w:rsidP="00414B5E">
      <w:pPr>
        <w:spacing w:after="0" w:line="240" w:lineRule="auto"/>
        <w:rPr>
          <w:rFonts w:ascii="Raleway" w:hAnsi="Raleway"/>
          <w:color w:val="538135" w:themeColor="accent6" w:themeShade="BF"/>
          <w:sz w:val="20"/>
        </w:rPr>
      </w:pPr>
      <w:r w:rsidRPr="00C833E3">
        <w:rPr>
          <w:rFonts w:ascii="Raleway" w:hAnsi="Raleway"/>
          <w:color w:val="538135" w:themeColor="accent6" w:themeShade="BF"/>
          <w:sz w:val="20"/>
        </w:rPr>
        <w:t>Which of these three ways of noticing is most difficult for you?</w:t>
      </w:r>
    </w:p>
    <w:p w:rsidR="00921999" w:rsidRPr="00C833E3" w:rsidRDefault="00921999" w:rsidP="00921999">
      <w:pPr>
        <w:spacing w:after="0" w:line="240" w:lineRule="auto"/>
        <w:rPr>
          <w:rFonts w:ascii="Raleway" w:hAnsi="Raleway"/>
          <w:color w:val="000000" w:themeColor="text1"/>
          <w:sz w:val="20"/>
        </w:rPr>
      </w:pPr>
    </w:p>
    <w:p w:rsidR="000A51E5" w:rsidRPr="00C833E3" w:rsidRDefault="00694EC6" w:rsidP="000A51E5">
      <w:pPr>
        <w:autoSpaceDE w:val="0"/>
        <w:autoSpaceDN w:val="0"/>
        <w:adjustRightInd w:val="0"/>
        <w:spacing w:after="0" w:line="240" w:lineRule="auto"/>
        <w:rPr>
          <w:rFonts w:ascii="Raleway" w:hAnsi="Raleway"/>
          <w:color w:val="1F4E79" w:themeColor="accent1" w:themeShade="80"/>
          <w:sz w:val="20"/>
          <w:u w:val="single"/>
        </w:rPr>
      </w:pPr>
      <w:r w:rsidRPr="00C833E3">
        <w:rPr>
          <w:rFonts w:ascii="Raleway" w:hAnsi="Raleway"/>
          <w:color w:val="1F4E79" w:themeColor="accent1" w:themeShade="80"/>
          <w:sz w:val="20"/>
          <w:u w:val="single"/>
        </w:rPr>
        <w:t>THIS NEXT WEEK:</w:t>
      </w:r>
    </w:p>
    <w:p w:rsidR="000A1873" w:rsidRPr="00C833E3" w:rsidRDefault="00414B5E" w:rsidP="000A51E5">
      <w:pPr>
        <w:autoSpaceDE w:val="0"/>
        <w:autoSpaceDN w:val="0"/>
        <w:adjustRightInd w:val="0"/>
        <w:spacing w:after="0" w:line="240" w:lineRule="auto"/>
        <w:rPr>
          <w:rFonts w:ascii="Raleway" w:hAnsi="Raleway"/>
          <w:color w:val="1F4E79" w:themeColor="accent1" w:themeShade="80"/>
          <w:sz w:val="20"/>
        </w:rPr>
      </w:pPr>
      <w:r w:rsidRPr="00C833E3">
        <w:rPr>
          <w:rFonts w:ascii="Raleway" w:hAnsi="Raleway"/>
          <w:color w:val="1F4E79" w:themeColor="accent1" w:themeShade="80"/>
          <w:sz w:val="20"/>
        </w:rPr>
        <w:t xml:space="preserve">Try paying attention to three different people this next week. Spend a few moments wondering about them. Don’t go out of your way to hunt for someone, just pay attention to someone where you normally go, in your ordinary, everyday life. </w:t>
      </w:r>
    </w:p>
    <w:p w:rsidR="00414B5E" w:rsidRPr="00C833E3" w:rsidRDefault="00414B5E" w:rsidP="00414B5E">
      <w:pPr>
        <w:pStyle w:val="ListParagraph"/>
        <w:numPr>
          <w:ilvl w:val="0"/>
          <w:numId w:val="8"/>
        </w:numPr>
        <w:autoSpaceDE w:val="0"/>
        <w:autoSpaceDN w:val="0"/>
        <w:adjustRightInd w:val="0"/>
        <w:spacing w:after="0" w:line="240" w:lineRule="auto"/>
        <w:rPr>
          <w:rFonts w:ascii="Raleway" w:hAnsi="Raleway" w:cs="HelveticaNeueLTStd-Lt"/>
          <w:color w:val="1F4E79" w:themeColor="accent1" w:themeShade="80"/>
          <w:sz w:val="20"/>
        </w:rPr>
      </w:pPr>
      <w:r w:rsidRPr="00C833E3">
        <w:rPr>
          <w:rFonts w:ascii="Raleway" w:hAnsi="Raleway" w:cs="HelveticaNeueLTStd-Lt"/>
          <w:color w:val="1F4E79" w:themeColor="accent1" w:themeShade="80"/>
          <w:sz w:val="20"/>
        </w:rPr>
        <w:t>Ask at least three questions to yourself about each person.</w:t>
      </w:r>
    </w:p>
    <w:p w:rsidR="00414B5E" w:rsidRPr="00C833E3" w:rsidRDefault="00414B5E" w:rsidP="00414B5E">
      <w:pPr>
        <w:pStyle w:val="ListParagraph"/>
        <w:numPr>
          <w:ilvl w:val="0"/>
          <w:numId w:val="8"/>
        </w:numPr>
        <w:autoSpaceDE w:val="0"/>
        <w:autoSpaceDN w:val="0"/>
        <w:adjustRightInd w:val="0"/>
        <w:spacing w:after="0" w:line="240" w:lineRule="auto"/>
        <w:rPr>
          <w:rFonts w:ascii="Raleway" w:hAnsi="Raleway" w:cs="HelveticaNeueLTStd-Lt"/>
          <w:color w:val="1F4E79" w:themeColor="accent1" w:themeShade="80"/>
          <w:sz w:val="20"/>
        </w:rPr>
      </w:pPr>
      <w:r w:rsidRPr="00C833E3">
        <w:rPr>
          <w:rFonts w:ascii="Raleway" w:hAnsi="Raleway" w:cs="HelveticaNeueLTStd-Lt"/>
          <w:color w:val="1F4E79" w:themeColor="accent1" w:themeShade="80"/>
          <w:sz w:val="20"/>
        </w:rPr>
        <w:t>Pray secretly for each person.</w:t>
      </w:r>
    </w:p>
    <w:p w:rsidR="00414B5E" w:rsidRPr="00C833E3" w:rsidRDefault="00414B5E" w:rsidP="00414B5E">
      <w:pPr>
        <w:pStyle w:val="ListParagraph"/>
        <w:numPr>
          <w:ilvl w:val="0"/>
          <w:numId w:val="8"/>
        </w:numPr>
        <w:autoSpaceDE w:val="0"/>
        <w:autoSpaceDN w:val="0"/>
        <w:adjustRightInd w:val="0"/>
        <w:spacing w:after="0" w:line="240" w:lineRule="auto"/>
        <w:rPr>
          <w:rFonts w:ascii="Raleway" w:hAnsi="Raleway" w:cs="HelveticaNeueLTStd-Lt"/>
          <w:color w:val="1F4E79" w:themeColor="accent1" w:themeShade="80"/>
          <w:sz w:val="20"/>
        </w:rPr>
      </w:pPr>
      <w:r w:rsidRPr="00C833E3">
        <w:rPr>
          <w:rFonts w:ascii="Raleway" w:hAnsi="Raleway" w:cs="HelveticaNeueLTStd-Lt"/>
          <w:color w:val="1F4E79" w:themeColor="accent1" w:themeShade="80"/>
          <w:sz w:val="20"/>
        </w:rPr>
        <w:t xml:space="preserve">Write down your observations (and secret prayers) and be prepared to share your experience. </w:t>
      </w:r>
    </w:p>
    <w:p w:rsidR="00921999" w:rsidRPr="00C833E3" w:rsidRDefault="00921999" w:rsidP="0060197F">
      <w:pPr>
        <w:spacing w:after="0" w:line="240" w:lineRule="auto"/>
        <w:rPr>
          <w:rFonts w:ascii="Raleway" w:hAnsi="Raleway"/>
          <w:sz w:val="20"/>
        </w:rPr>
      </w:pPr>
    </w:p>
    <w:p w:rsidR="00C833E3" w:rsidRPr="00C833E3" w:rsidRDefault="00C833E3" w:rsidP="0060197F">
      <w:pPr>
        <w:spacing w:after="0" w:line="240" w:lineRule="auto"/>
        <w:rPr>
          <w:rFonts w:ascii="Raleway" w:hAnsi="Raleway"/>
          <w:sz w:val="20"/>
        </w:rPr>
      </w:pPr>
      <w:r w:rsidRPr="00C833E3">
        <w:rPr>
          <w:rFonts w:ascii="Raleway" w:hAnsi="Raleway"/>
          <w:sz w:val="20"/>
        </w:rPr>
        <w:t>Th</w:t>
      </w:r>
      <w:r w:rsidR="006224AE">
        <w:rPr>
          <w:rFonts w:ascii="Raleway" w:hAnsi="Raleway"/>
          <w:sz w:val="20"/>
        </w:rPr>
        <w:t>rough simple, ordinary practice</w:t>
      </w:r>
      <w:r w:rsidRPr="00C833E3">
        <w:rPr>
          <w:rFonts w:ascii="Raleway" w:hAnsi="Raleway"/>
          <w:sz w:val="20"/>
        </w:rPr>
        <w:t xml:space="preserve"> like paying attention to people around us, God begins to change our hearts and we begin to wonder about people and care for them. </w:t>
      </w:r>
    </w:p>
    <w:p w:rsidR="00C833E3" w:rsidRDefault="00C833E3" w:rsidP="0060197F">
      <w:pPr>
        <w:spacing w:after="0" w:line="240" w:lineRule="auto"/>
        <w:rPr>
          <w:rFonts w:ascii="Raleway" w:hAnsi="Raleway"/>
          <w:color w:val="FF0000"/>
          <w:sz w:val="20"/>
        </w:rPr>
      </w:pPr>
    </w:p>
    <w:p w:rsidR="00402A12" w:rsidRPr="00C833E3" w:rsidRDefault="0060197F" w:rsidP="0060197F">
      <w:pPr>
        <w:spacing w:after="0" w:line="240" w:lineRule="auto"/>
        <w:rPr>
          <w:rFonts w:ascii="Raleway" w:hAnsi="Raleway"/>
          <w:color w:val="FF0000"/>
          <w:sz w:val="20"/>
        </w:rPr>
      </w:pPr>
      <w:r w:rsidRPr="00C833E3">
        <w:rPr>
          <w:rFonts w:ascii="Raleway" w:hAnsi="Raleway"/>
          <w:color w:val="FF0000"/>
          <w:sz w:val="20"/>
        </w:rPr>
        <w:t>Encourage members to pray for e</w:t>
      </w:r>
      <w:bookmarkStart w:id="0" w:name="_GoBack"/>
      <w:bookmarkEnd w:id="0"/>
      <w:r w:rsidRPr="00C833E3">
        <w:rPr>
          <w:rFonts w:ascii="Raleway" w:hAnsi="Raleway"/>
          <w:color w:val="FF0000"/>
          <w:sz w:val="20"/>
        </w:rPr>
        <w:t xml:space="preserve">ach other throughout the week. </w:t>
      </w:r>
      <w:r w:rsidR="00C833E3">
        <w:rPr>
          <w:rFonts w:ascii="Raleway" w:hAnsi="Raleway"/>
          <w:color w:val="FF0000"/>
          <w:sz w:val="20"/>
        </w:rPr>
        <w:t>Have a group member close the session in prayer.</w:t>
      </w:r>
    </w:p>
    <w:sectPr w:rsidR="00402A12" w:rsidRPr="00C833E3" w:rsidSect="00B81693">
      <w:headerReference w:type="default" r:id="rId8"/>
      <w:footerReference w:type="default" r:id="rId9"/>
      <w:pgSz w:w="12240" w:h="15840"/>
      <w:pgMar w:top="720" w:right="720" w:bottom="720" w:left="720" w:header="720" w:footer="720" w:gutter="0"/>
      <w:cols w:space="1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DDE" w:rsidRDefault="00337DDE" w:rsidP="008E60B4">
      <w:pPr>
        <w:spacing w:after="0" w:line="240" w:lineRule="auto"/>
      </w:pPr>
      <w:r>
        <w:separator/>
      </w:r>
    </w:p>
  </w:endnote>
  <w:endnote w:type="continuationSeparator" w:id="0">
    <w:p w:rsidR="00337DDE" w:rsidRDefault="00337DDE"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aleway">
    <w:panose1 w:val="020B0003030101060003"/>
    <w:charset w:val="00"/>
    <w:family w:val="swiss"/>
    <w:pitch w:val="variable"/>
    <w:sig w:usb0="A00002FF" w:usb1="5000205B" w:usb2="00000000" w:usb3="00000000" w:csb0="00000097" w:csb1="00000000"/>
  </w:font>
  <w:font w:name="HelveticaNeueLTStd-Lt">
    <w:altName w:val="Arial"/>
    <w:charset w:val="00"/>
    <w:family w:val="swiss"/>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DDE" w:rsidRDefault="00337DDE" w:rsidP="008E60B4">
      <w:pPr>
        <w:spacing w:after="0" w:line="240" w:lineRule="auto"/>
      </w:pPr>
      <w:r>
        <w:separator/>
      </w:r>
    </w:p>
  </w:footnote>
  <w:footnote w:type="continuationSeparator" w:id="0">
    <w:p w:rsidR="00337DDE" w:rsidRDefault="00337DDE"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693" w:rsidRPr="008E60B4" w:rsidRDefault="008E60B4">
    <w:pPr>
      <w:pStyle w:val="Header"/>
      <w:rPr>
        <w:rFonts w:ascii="Raleway" w:hAnsi="Raleway"/>
        <w:sz w:val="24"/>
        <w:szCs w:val="24"/>
      </w:rPr>
    </w:pPr>
    <w:r w:rsidRPr="008E60B4">
      <w:rPr>
        <w:rFonts w:ascii="Raleway" w:hAnsi="Raleway"/>
        <w:sz w:val="40"/>
        <w:szCs w:val="40"/>
      </w:rPr>
      <w:t>Discipleship Group</w:t>
    </w:r>
    <w:r w:rsidR="000F1F3A">
      <w:rPr>
        <w:rFonts w:ascii="Raleway" w:hAnsi="Raleway"/>
        <w:sz w:val="24"/>
        <w:szCs w:val="24"/>
      </w:rPr>
      <w:t xml:space="preserve"> // </w:t>
    </w:r>
    <w:r w:rsidR="00B81693">
      <w:rPr>
        <w:rFonts w:ascii="Raleway" w:hAnsi="Raleway"/>
        <w:sz w:val="24"/>
        <w:szCs w:val="24"/>
      </w:rPr>
      <w:t>session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402616"/>
    <w:multiLevelType w:val="hybridMultilevel"/>
    <w:tmpl w:val="A8183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D757E0D"/>
    <w:multiLevelType w:val="hybridMultilevel"/>
    <w:tmpl w:val="F62C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5E1B04"/>
    <w:multiLevelType w:val="hybridMultilevel"/>
    <w:tmpl w:val="3F5E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4"/>
  </w:num>
  <w:num w:numId="5">
    <w:abstractNumId w:val="1"/>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32E79"/>
    <w:rsid w:val="000A1873"/>
    <w:rsid w:val="000A51E5"/>
    <w:rsid w:val="000F1F3A"/>
    <w:rsid w:val="001032E2"/>
    <w:rsid w:val="001521C0"/>
    <w:rsid w:val="0017623F"/>
    <w:rsid w:val="001D177E"/>
    <w:rsid w:val="0021151A"/>
    <w:rsid w:val="002D395B"/>
    <w:rsid w:val="00337DDE"/>
    <w:rsid w:val="00372B60"/>
    <w:rsid w:val="003C2718"/>
    <w:rsid w:val="00402A12"/>
    <w:rsid w:val="00414B5E"/>
    <w:rsid w:val="00433ECD"/>
    <w:rsid w:val="00435B81"/>
    <w:rsid w:val="004729D6"/>
    <w:rsid w:val="004D029B"/>
    <w:rsid w:val="004F51D4"/>
    <w:rsid w:val="00583F6F"/>
    <w:rsid w:val="0060197F"/>
    <w:rsid w:val="006224AE"/>
    <w:rsid w:val="00691B85"/>
    <w:rsid w:val="00694EC6"/>
    <w:rsid w:val="006C62F3"/>
    <w:rsid w:val="00752BD2"/>
    <w:rsid w:val="007674D3"/>
    <w:rsid w:val="008A098C"/>
    <w:rsid w:val="008E60B4"/>
    <w:rsid w:val="00921999"/>
    <w:rsid w:val="0094731E"/>
    <w:rsid w:val="009547D6"/>
    <w:rsid w:val="009D1474"/>
    <w:rsid w:val="00A200DF"/>
    <w:rsid w:val="00B81693"/>
    <w:rsid w:val="00B85FA3"/>
    <w:rsid w:val="00BE5196"/>
    <w:rsid w:val="00C833E3"/>
    <w:rsid w:val="00CE0F49"/>
    <w:rsid w:val="00D00DB3"/>
    <w:rsid w:val="00DE779F"/>
    <w:rsid w:val="00F305CA"/>
    <w:rsid w:val="00F32879"/>
    <w:rsid w:val="00F71C9E"/>
    <w:rsid w:val="00FB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5465B-F4BF-4CF0-AAFB-98BE0B113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2018-09-24T14:05:00Z</cp:lastPrinted>
  <dcterms:created xsi:type="dcterms:W3CDTF">2020-05-19T20:08:00Z</dcterms:created>
  <dcterms:modified xsi:type="dcterms:W3CDTF">2020-05-19T21:02:00Z</dcterms:modified>
</cp:coreProperties>
</file>